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867" w:tblpY="201"/>
        <w:tblOverlap w:val="never"/>
        <w:tblW w:w="100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17"/>
        <w:gridCol w:w="1811"/>
        <w:gridCol w:w="2119"/>
        <w:gridCol w:w="972"/>
        <w:gridCol w:w="1567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黑体" w:eastAsia="黑体" w:cs="宋体"/>
                <w:color w:val="000000"/>
                <w:w w:val="9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黑体" w:cs="宋体"/>
                <w:color w:val="000000"/>
                <w:w w:val="9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国家重点研发计划</w:t>
            </w:r>
            <w:r>
              <w:rPr>
                <w:rFonts w:hint="eastAsia" w:ascii="Times New Roman" w:hAnsi="Times New Roman" w:eastAsia="华文中宋" w:cs="宋体"/>
                <w:color w:val="000000"/>
                <w:w w:val="90"/>
                <w:kern w:val="0"/>
                <w:sz w:val="32"/>
                <w:szCs w:val="28"/>
              </w:rPr>
              <w:t>“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七大农作物育种</w:t>
            </w:r>
            <w:r>
              <w:rPr>
                <w:rFonts w:hint="eastAsia" w:ascii="Times New Roman" w:hAnsi="Times New Roman" w:eastAsia="华文中宋" w:cs="宋体"/>
                <w:color w:val="000000"/>
                <w:w w:val="90"/>
                <w:kern w:val="0"/>
                <w:sz w:val="32"/>
                <w:szCs w:val="28"/>
              </w:rPr>
              <w:t>”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重点专项</w:t>
            </w:r>
            <w:r>
              <w:rPr>
                <w:rFonts w:hint="eastAsia" w:ascii="Times New Roman" w:hAnsi="Times New Roman" w:eastAsia="华文中宋" w:cs="宋体"/>
                <w:color w:val="000000"/>
                <w:w w:val="90"/>
                <w:kern w:val="0"/>
                <w:sz w:val="32"/>
                <w:szCs w:val="28"/>
              </w:rPr>
              <w:t>2017</w:t>
            </w: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年度拟立项</w:t>
            </w:r>
          </w:p>
          <w:p>
            <w:pPr>
              <w:jc w:val="center"/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</w:pPr>
            <w:r>
              <w:rPr>
                <w:rFonts w:hint="eastAsia" w:ascii="Times New Roman" w:hAnsi="华文中宋" w:eastAsia="华文中宋" w:cs="宋体"/>
                <w:color w:val="000000"/>
                <w:w w:val="90"/>
                <w:kern w:val="0"/>
                <w:sz w:val="32"/>
                <w:szCs w:val="28"/>
              </w:rPr>
              <w:t>项目公示清单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项目牵头承担单位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中央财政经费（万元）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项目实施周期（年）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2017YFD0100100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华南籼稻优质高产高效新品种培育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福建省农业科学院水稻研究所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杨惠杰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2017YFD0100200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西南水稻优质高产高效新品种培育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四川省农业科学院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任光俊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2017YFD0100300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w w:val="105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105"/>
                <w:kern w:val="0"/>
                <w:sz w:val="20"/>
                <w:szCs w:val="20"/>
              </w:rPr>
              <w:t>长江中下游籼稻优质高产高效新品种培育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中国水稻研究所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胡培松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3621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2017YFD0100400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w w:val="105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105"/>
                <w:kern w:val="0"/>
                <w:sz w:val="20"/>
                <w:szCs w:val="20"/>
              </w:rPr>
              <w:t>长江中下游粳稻优质高产高效新品种培育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刘裕强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3476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2017YFD0100500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北方粳稻优质高产高效新品种培育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沈阳农业大学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徐正进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3375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2017YFD0100600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黄淮冬麦区北片高产优质节水小麦新品种培育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山东省农业科学院作物研究所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2017YFD0100700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黄淮冬麦区南片高产优质节水小麦新品种培育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河南省农业科学院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许为钢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2017YFD0100800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长江中下游冬麦区高产优质抗病小麦新品种培育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江苏里下河地区农业科学研究所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高德荣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2182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2017YFD0100900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w w:val="105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105"/>
                <w:kern w:val="0"/>
                <w:sz w:val="20"/>
                <w:szCs w:val="20"/>
              </w:rPr>
              <w:t>西南麦区优质多抗高产小麦新品种培育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杨武云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2017YFD0101000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北部麦区优质抗旱节水高产小麦新品种培育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中国农业科学院作物科学研究所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阳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2017YFD0101100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东华北区早熟抗逆耐密适宜机械化玉米新品种培育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黑龙江省农业科学院玉米研究所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曹靖生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3956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2017YFD0101200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黄淮海耐密抗逆适宜机械化夏玉米新品种培育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中国农业科学院作物科学研究所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黄长玲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3194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2017YFD0101300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北方大豆优质高产广适新品种培育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东北农业大学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张淑珍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2017YFD0101400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黄淮海大豆优质高产广适新品种培育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中国农业科学院作物科学研究所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韩天富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2017YFD0101500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南方大豆优质高产广适新品种培育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邢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邯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2017YFD0101600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西北内陆优质机采棉花新品种培育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中国农业科学院棉花研究所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李付广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2017YFD0101700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长江中游油菜高产优质适宜机械化新品种培育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中国农业科学院油料作物研究所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张学昆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2969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2017YFD0101800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十字花科蔬菜优质多抗适应性强新品种培育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中国农业科学院蔬菜花卉研究所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杨丽梅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3139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2017YFD0101900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w w:val="105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w w:val="105"/>
                <w:kern w:val="0"/>
                <w:sz w:val="20"/>
                <w:szCs w:val="20"/>
              </w:rPr>
              <w:t>茄科蔬菜优质多抗适应性强新品种培育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中国农业科学院蔬菜花卉研究所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张宝玺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2951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2017YFD0102000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主要农作物种子分子指纹检测技术研究与应用</w:t>
            </w: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北京市农林科学院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赵久然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4853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>
      <w:pPr>
        <w:jc w:val="center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                                     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 w:cs="仿宋"/>
          <w:bCs/>
          <w:sz w:val="32"/>
          <w:szCs w:val="32"/>
        </w:rPr>
      </w:pPr>
    </w:p>
    <w:sectPr>
      <w:pgSz w:w="11849" w:h="16781"/>
      <w:pgMar w:top="850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6AD8"/>
    <w:rsid w:val="000165A6"/>
    <w:rsid w:val="00041EA1"/>
    <w:rsid w:val="00075CBA"/>
    <w:rsid w:val="000A3163"/>
    <w:rsid w:val="000B1FF7"/>
    <w:rsid w:val="00112461"/>
    <w:rsid w:val="0017411C"/>
    <w:rsid w:val="001B4AEE"/>
    <w:rsid w:val="001D0305"/>
    <w:rsid w:val="002D1593"/>
    <w:rsid w:val="002D2023"/>
    <w:rsid w:val="003C7842"/>
    <w:rsid w:val="003E066A"/>
    <w:rsid w:val="003F5FA2"/>
    <w:rsid w:val="00427ADF"/>
    <w:rsid w:val="00530BF8"/>
    <w:rsid w:val="00563C11"/>
    <w:rsid w:val="00566D6F"/>
    <w:rsid w:val="005C02BA"/>
    <w:rsid w:val="006C2D95"/>
    <w:rsid w:val="007B0C7C"/>
    <w:rsid w:val="007F0EEC"/>
    <w:rsid w:val="00807A91"/>
    <w:rsid w:val="00841230"/>
    <w:rsid w:val="008A0E08"/>
    <w:rsid w:val="008B4026"/>
    <w:rsid w:val="008B6CD7"/>
    <w:rsid w:val="008E45C4"/>
    <w:rsid w:val="00900D7B"/>
    <w:rsid w:val="00942D60"/>
    <w:rsid w:val="009A7015"/>
    <w:rsid w:val="00A07255"/>
    <w:rsid w:val="00A151D6"/>
    <w:rsid w:val="00A274C7"/>
    <w:rsid w:val="00A361B9"/>
    <w:rsid w:val="00A427CD"/>
    <w:rsid w:val="00A873F3"/>
    <w:rsid w:val="00A9195C"/>
    <w:rsid w:val="00AD2A7F"/>
    <w:rsid w:val="00AF3C67"/>
    <w:rsid w:val="00AF502D"/>
    <w:rsid w:val="00B0198A"/>
    <w:rsid w:val="00B65BF1"/>
    <w:rsid w:val="00B852C3"/>
    <w:rsid w:val="00BE295D"/>
    <w:rsid w:val="00CB50B6"/>
    <w:rsid w:val="00CC6954"/>
    <w:rsid w:val="00D60BF7"/>
    <w:rsid w:val="00DD0EBE"/>
    <w:rsid w:val="00DE0311"/>
    <w:rsid w:val="00DE1327"/>
    <w:rsid w:val="00E1254C"/>
    <w:rsid w:val="00E14B15"/>
    <w:rsid w:val="00E37AC6"/>
    <w:rsid w:val="00E8773A"/>
    <w:rsid w:val="00EA0044"/>
    <w:rsid w:val="00EB0CB6"/>
    <w:rsid w:val="00F14546"/>
    <w:rsid w:val="00F60B7D"/>
    <w:rsid w:val="00F77B9C"/>
    <w:rsid w:val="00F828C8"/>
    <w:rsid w:val="029C06C7"/>
    <w:rsid w:val="05113E21"/>
    <w:rsid w:val="05ED6E10"/>
    <w:rsid w:val="0E3F6CD4"/>
    <w:rsid w:val="107F5EE4"/>
    <w:rsid w:val="135C2E00"/>
    <w:rsid w:val="1D4F5336"/>
    <w:rsid w:val="1D8A31D3"/>
    <w:rsid w:val="1DE24837"/>
    <w:rsid w:val="1E140C45"/>
    <w:rsid w:val="201F069F"/>
    <w:rsid w:val="21117B8E"/>
    <w:rsid w:val="21587395"/>
    <w:rsid w:val="229028CB"/>
    <w:rsid w:val="23B34C4E"/>
    <w:rsid w:val="24DD7BC2"/>
    <w:rsid w:val="24EC1BDF"/>
    <w:rsid w:val="258D6BFF"/>
    <w:rsid w:val="29B44E38"/>
    <w:rsid w:val="2C277722"/>
    <w:rsid w:val="2FDD247C"/>
    <w:rsid w:val="300E456E"/>
    <w:rsid w:val="3296530A"/>
    <w:rsid w:val="360A723D"/>
    <w:rsid w:val="371550EF"/>
    <w:rsid w:val="38F91D47"/>
    <w:rsid w:val="3A722C1E"/>
    <w:rsid w:val="3C444851"/>
    <w:rsid w:val="3ED63CB8"/>
    <w:rsid w:val="4112206D"/>
    <w:rsid w:val="42E013B9"/>
    <w:rsid w:val="433C500F"/>
    <w:rsid w:val="44DD47E9"/>
    <w:rsid w:val="483B7E87"/>
    <w:rsid w:val="489A1C04"/>
    <w:rsid w:val="4C4A6A3D"/>
    <w:rsid w:val="4E054AAD"/>
    <w:rsid w:val="50230352"/>
    <w:rsid w:val="52535E05"/>
    <w:rsid w:val="54280A59"/>
    <w:rsid w:val="54B11879"/>
    <w:rsid w:val="5735480C"/>
    <w:rsid w:val="5AEA5513"/>
    <w:rsid w:val="5C9F6AD8"/>
    <w:rsid w:val="5F2B13D5"/>
    <w:rsid w:val="5FBE2B56"/>
    <w:rsid w:val="624A109D"/>
    <w:rsid w:val="655A1118"/>
    <w:rsid w:val="665D1CAC"/>
    <w:rsid w:val="66DF2EB7"/>
    <w:rsid w:val="6FC85029"/>
    <w:rsid w:val="72BB731A"/>
    <w:rsid w:val="796417FB"/>
    <w:rsid w:val="7DB123CB"/>
    <w:rsid w:val="7FB1628D"/>
    <w:rsid w:val="7FE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jc w:val="left"/>
    </w:pPr>
    <w:rPr>
      <w:rFonts w:ascii="Arial" w:hAnsi="Arial" w:eastAsia="宋体" w:cs="Arial"/>
      <w:kern w:val="0"/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1147</Words>
  <Characters>6539</Characters>
  <Lines>54</Lines>
  <Paragraphs>15</Paragraphs>
  <ScaleCrop>false</ScaleCrop>
  <LinksUpToDate>false</LinksUpToDate>
  <CharactersWithSpaces>7671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2017-05-23T03:34:00Z</dcterms:created>
  <dc:creator>561</dc:creator>
  <cp:lastModifiedBy>lin</cp:lastModifiedBy>
  <cp:lastPrinted>2017-05-23T08:05:00Z</cp:lastPrinted>
  <dcterms:modified xsi:type="dcterms:W3CDTF">2017-05-24T05:20:31Z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