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987" w:tblpY="68"/>
        <w:tblOverlap w:val="never"/>
        <w:tblW w:w="10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17"/>
        <w:gridCol w:w="1741"/>
        <w:gridCol w:w="2207"/>
        <w:gridCol w:w="993"/>
        <w:gridCol w:w="1559"/>
        <w:gridCol w:w="1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宋体"/>
                <w:color w:val="000000"/>
                <w:w w:val="9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Times New Roman" w:hAnsi="Times New Roman" w:eastAsia="黑体" w:cs="宋体"/>
                <w:color w:val="000000"/>
                <w:w w:val="90"/>
                <w:kern w:val="0"/>
                <w:sz w:val="28"/>
                <w:szCs w:val="28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华文中宋" w:eastAsia="华文中宋" w:cs="宋体"/>
                <w:color w:val="000000"/>
                <w:kern w:val="0"/>
                <w:sz w:val="32"/>
                <w:szCs w:val="28"/>
              </w:rPr>
              <w:t>国家重点研发计划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32"/>
                <w:szCs w:val="28"/>
              </w:rPr>
              <w:t>“</w:t>
            </w:r>
            <w:r>
              <w:rPr>
                <w:rFonts w:hint="eastAsia" w:ascii="Times New Roman" w:hAnsi="华文中宋" w:eastAsia="华文中宋" w:cs="宋体"/>
                <w:color w:val="000000"/>
                <w:kern w:val="0"/>
                <w:sz w:val="32"/>
                <w:szCs w:val="28"/>
              </w:rPr>
              <w:t>畜禽重大疫病防控与高效安全养殖综合技术研发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32"/>
                <w:szCs w:val="28"/>
              </w:rPr>
              <w:t>”</w:t>
            </w:r>
            <w:r>
              <w:rPr>
                <w:rFonts w:hint="eastAsia" w:ascii="Times New Roman" w:hAnsi="华文中宋" w:eastAsia="华文中宋" w:cs="宋体"/>
                <w:color w:val="000000"/>
                <w:kern w:val="0"/>
                <w:sz w:val="32"/>
                <w:szCs w:val="28"/>
              </w:rPr>
              <w:t>重点专项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32"/>
                <w:szCs w:val="28"/>
              </w:rPr>
              <w:t>2017</w:t>
            </w:r>
            <w:r>
              <w:rPr>
                <w:rFonts w:hint="eastAsia" w:ascii="Times New Roman" w:hAnsi="华文中宋" w:eastAsia="华文中宋" w:cs="宋体"/>
                <w:color w:val="000000"/>
                <w:kern w:val="0"/>
                <w:sz w:val="32"/>
                <w:szCs w:val="28"/>
              </w:rPr>
              <w:t>年度拟立项项目公示清单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项目牵头承担单位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中央财政经费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项目实施周期（年）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2017YFD0500100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w w:val="105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105"/>
                <w:kern w:val="0"/>
                <w:sz w:val="20"/>
                <w:szCs w:val="20"/>
              </w:rPr>
              <w:t>畜禽重要疫病病原学与流行病学研究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中国人民解放军军事医学科学院军事兽医研究所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涂长春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2017YFD0500200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畜禽重要病原菌的病原组学与网络调控研究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2017YFD0500300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畜禽重要胞内菌基因调控及其与宿主互作的分子机制研究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何正国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2017YFD0500400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畜禽重要胞内寄生原虫的寄生与免疫机制研究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沈阳农业大学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陈启军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2017YFD0500500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畜禽肠道健康与消化道微生物互作机制研究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姚军虎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2017YFD0500600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猪重要疫病免疫防控新技术研究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中国农业科学院哈尔滨兽医研究所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仇华吉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2017YFD0500700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鸡重要疫病免疫防控新技术研究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彭大新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2017YFD0500800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水禽重要疫病免疫防控新技术研究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汪铭书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2017YFD0500900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牛羊重要疫病免疫防控新技术研究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中国兽医药品监察所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毛开荣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2017YFD0501000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动物疫病生物防治性制剂研制与产业化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钱爱东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2017YFD0501100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动物重大疫病新概念防控产品研发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李一经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2017YFD0501200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严重危害畜禽的寄生虫病诊断、检测与防控新技术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中国农业科学院兰州兽医研究所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2017YFD0501300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畜禽重要人兽共患寄生虫病源头防控与阻断技术研究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刘明远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2017YFD0501400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新型畜禽药创制与产业化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袁宗辉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2017YFD0501500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中兽医药现代化与绿色养殖技术研究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湖南农业大学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曾建国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2017YFD0501600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畜禽疫病防控专用实验动物开发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中国农业科学院哈尔滨兽医研究所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刘长明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2017YFD0501700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珍稀濒危野生动物重要疫病防控与驯养繁殖技术研发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中国人民解放军军事医学科学院军事兽医研究所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2017YFD0501800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边境地区外来动物疫病阻断及防控体系研究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中国动物卫生与流行病学中心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王志亮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2017YFD0501900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畜禽繁殖调控新技术研发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田见晖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2017YFD0502000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畜禽现代化饲养关键技术研发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蒋思文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2017YFD0502100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优质饲草供给及草畜种养循环关键技术研发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杨富裕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2017YFD0502200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畜禽群发普通病防控技术研究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王九峰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2017YFD0502300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烈性外来动物疫病防控技术研发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中国农业科学院北京畜牧兽医研究所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李金祥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jc w:val="center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 xml:space="preserve">                                     </w:t>
      </w:r>
      <w:bookmarkStart w:id="0" w:name="_GoBack"/>
      <w:bookmarkEnd w:id="0"/>
    </w:p>
    <w:sectPr>
      <w:pgSz w:w="11849" w:h="16781"/>
      <w:pgMar w:top="850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6AD8"/>
    <w:rsid w:val="000165A6"/>
    <w:rsid w:val="00041EA1"/>
    <w:rsid w:val="00075CBA"/>
    <w:rsid w:val="000A3163"/>
    <w:rsid w:val="000B1FF7"/>
    <w:rsid w:val="00112461"/>
    <w:rsid w:val="0017411C"/>
    <w:rsid w:val="001B4AEE"/>
    <w:rsid w:val="001D0305"/>
    <w:rsid w:val="002D1593"/>
    <w:rsid w:val="002D2023"/>
    <w:rsid w:val="003C7842"/>
    <w:rsid w:val="003E066A"/>
    <w:rsid w:val="003F5FA2"/>
    <w:rsid w:val="00427ADF"/>
    <w:rsid w:val="00530BF8"/>
    <w:rsid w:val="00563C11"/>
    <w:rsid w:val="00566D6F"/>
    <w:rsid w:val="005C02BA"/>
    <w:rsid w:val="006C2D95"/>
    <w:rsid w:val="007B0C7C"/>
    <w:rsid w:val="007F0EEC"/>
    <w:rsid w:val="00807A91"/>
    <w:rsid w:val="00841230"/>
    <w:rsid w:val="008A0E08"/>
    <w:rsid w:val="008B4026"/>
    <w:rsid w:val="008B6CD7"/>
    <w:rsid w:val="008E45C4"/>
    <w:rsid w:val="00900D7B"/>
    <w:rsid w:val="00942D60"/>
    <w:rsid w:val="009A7015"/>
    <w:rsid w:val="00A07255"/>
    <w:rsid w:val="00A151D6"/>
    <w:rsid w:val="00A274C7"/>
    <w:rsid w:val="00A361B9"/>
    <w:rsid w:val="00A427CD"/>
    <w:rsid w:val="00A873F3"/>
    <w:rsid w:val="00A9195C"/>
    <w:rsid w:val="00AD2A7F"/>
    <w:rsid w:val="00AF3C67"/>
    <w:rsid w:val="00AF502D"/>
    <w:rsid w:val="00B0198A"/>
    <w:rsid w:val="00B65BF1"/>
    <w:rsid w:val="00B852C3"/>
    <w:rsid w:val="00BE295D"/>
    <w:rsid w:val="00CB50B6"/>
    <w:rsid w:val="00CC6954"/>
    <w:rsid w:val="00D60BF7"/>
    <w:rsid w:val="00DD0EBE"/>
    <w:rsid w:val="00DE0311"/>
    <w:rsid w:val="00DE1327"/>
    <w:rsid w:val="00E1254C"/>
    <w:rsid w:val="00E14B15"/>
    <w:rsid w:val="00E37AC6"/>
    <w:rsid w:val="00E8773A"/>
    <w:rsid w:val="00EA0044"/>
    <w:rsid w:val="00EB0CB6"/>
    <w:rsid w:val="00F14546"/>
    <w:rsid w:val="00F60B7D"/>
    <w:rsid w:val="00F77B9C"/>
    <w:rsid w:val="00F828C8"/>
    <w:rsid w:val="029C06C7"/>
    <w:rsid w:val="037602CA"/>
    <w:rsid w:val="05113E21"/>
    <w:rsid w:val="0E3F6CD4"/>
    <w:rsid w:val="201F069F"/>
    <w:rsid w:val="20823B12"/>
    <w:rsid w:val="21117B8E"/>
    <w:rsid w:val="229028CB"/>
    <w:rsid w:val="24E87249"/>
    <w:rsid w:val="24EC1BDF"/>
    <w:rsid w:val="258D6BFF"/>
    <w:rsid w:val="272B57E1"/>
    <w:rsid w:val="2C277722"/>
    <w:rsid w:val="2FDD247C"/>
    <w:rsid w:val="300E456E"/>
    <w:rsid w:val="371550EF"/>
    <w:rsid w:val="37570AB0"/>
    <w:rsid w:val="38F91D47"/>
    <w:rsid w:val="3ED63CB8"/>
    <w:rsid w:val="4112206D"/>
    <w:rsid w:val="433C500F"/>
    <w:rsid w:val="483B7E87"/>
    <w:rsid w:val="48525ED6"/>
    <w:rsid w:val="489A1C04"/>
    <w:rsid w:val="4C4A6A3D"/>
    <w:rsid w:val="50230352"/>
    <w:rsid w:val="54280A59"/>
    <w:rsid w:val="54B11879"/>
    <w:rsid w:val="5735480C"/>
    <w:rsid w:val="5AEA5513"/>
    <w:rsid w:val="5B2352C2"/>
    <w:rsid w:val="5C9F6AD8"/>
    <w:rsid w:val="5F2B13D5"/>
    <w:rsid w:val="5FBE2B56"/>
    <w:rsid w:val="624A109D"/>
    <w:rsid w:val="655A1118"/>
    <w:rsid w:val="665D1CAC"/>
    <w:rsid w:val="6FC85029"/>
    <w:rsid w:val="72BB731A"/>
    <w:rsid w:val="7FB1628D"/>
    <w:rsid w:val="7FE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Arial" w:hAnsi="Arial" w:eastAsia="宋体" w:cs="Arial"/>
      <w:kern w:val="0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1147</Words>
  <Characters>6539</Characters>
  <Lines>54</Lines>
  <Paragraphs>15</Paragraphs>
  <ScaleCrop>false</ScaleCrop>
  <LinksUpToDate>false</LinksUpToDate>
  <CharactersWithSpaces>7671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2017-05-23T03:34:00Z</dcterms:created>
  <dc:creator>561</dc:creator>
  <cp:lastModifiedBy>lin</cp:lastModifiedBy>
  <cp:lastPrinted>2017-05-23T08:05:00Z</cp:lastPrinted>
  <dcterms:modified xsi:type="dcterms:W3CDTF">2017-05-24T05:22:56Z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